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FDE" w:rsidRPr="00554FB5" w:rsidRDefault="00C20FDE" w:rsidP="00C20FDE">
      <w:pPr>
        <w:keepNext/>
        <w:spacing w:after="0" w:line="240" w:lineRule="auto"/>
        <w:jc w:val="center"/>
        <w:outlineLvl w:val="0"/>
        <w:rPr>
          <w:rFonts w:ascii="Times New Roman" w:eastAsia="Times New Roman" w:hAnsi="Times New Roman"/>
          <w:b/>
          <w:sz w:val="24"/>
          <w:szCs w:val="24"/>
          <w:lang w:eastAsia="ru-RU"/>
        </w:rPr>
      </w:pPr>
      <w:r w:rsidRPr="00554FB5">
        <w:rPr>
          <w:rFonts w:ascii="Times New Roman" w:eastAsia="Times New Roman" w:hAnsi="Times New Roman"/>
          <w:b/>
          <w:sz w:val="24"/>
          <w:szCs w:val="24"/>
          <w:lang w:eastAsia="ru-RU"/>
        </w:rPr>
        <w:t>РОССИЙСКАЯ ФЕДЕРАЦИЯ</w:t>
      </w:r>
    </w:p>
    <w:p w:rsidR="00C20FDE" w:rsidRPr="00554FB5" w:rsidRDefault="00C20FDE" w:rsidP="00C20FDE">
      <w:pPr>
        <w:spacing w:after="0" w:line="240" w:lineRule="auto"/>
        <w:jc w:val="center"/>
        <w:rPr>
          <w:rFonts w:ascii="Times New Roman" w:eastAsia="Times New Roman" w:hAnsi="Times New Roman"/>
          <w:b/>
          <w:sz w:val="24"/>
          <w:szCs w:val="24"/>
          <w:lang w:eastAsia="ru-RU"/>
        </w:rPr>
      </w:pPr>
      <w:r w:rsidRPr="00554FB5">
        <w:rPr>
          <w:rFonts w:ascii="Times New Roman" w:eastAsia="Times New Roman" w:hAnsi="Times New Roman"/>
          <w:b/>
          <w:sz w:val="24"/>
          <w:szCs w:val="24"/>
          <w:lang w:eastAsia="ru-RU"/>
        </w:rPr>
        <w:t>Благовещенский поселковый Совет депутатов</w:t>
      </w:r>
    </w:p>
    <w:p w:rsidR="00C20FDE" w:rsidRPr="00554FB5" w:rsidRDefault="00C20FDE" w:rsidP="00C20FDE">
      <w:pPr>
        <w:spacing w:after="0" w:line="240" w:lineRule="auto"/>
        <w:jc w:val="center"/>
        <w:rPr>
          <w:rFonts w:ascii="Times New Roman" w:eastAsia="Times New Roman" w:hAnsi="Times New Roman"/>
          <w:b/>
          <w:sz w:val="24"/>
          <w:szCs w:val="24"/>
          <w:lang w:eastAsia="ru-RU"/>
        </w:rPr>
      </w:pPr>
      <w:r w:rsidRPr="00554FB5">
        <w:rPr>
          <w:rFonts w:ascii="Times New Roman" w:eastAsia="Times New Roman" w:hAnsi="Times New Roman"/>
          <w:b/>
          <w:sz w:val="24"/>
          <w:szCs w:val="24"/>
          <w:lang w:eastAsia="ru-RU"/>
        </w:rPr>
        <w:t>Благовещенского района Алтайского края</w:t>
      </w:r>
    </w:p>
    <w:p w:rsidR="00C20FDE" w:rsidRPr="00554FB5" w:rsidRDefault="00C20FDE" w:rsidP="00C20FDE">
      <w:pPr>
        <w:widowControl w:val="0"/>
        <w:tabs>
          <w:tab w:val="left" w:pos="7080"/>
        </w:tabs>
        <w:spacing w:after="0" w:line="240" w:lineRule="auto"/>
        <w:jc w:val="center"/>
        <w:rPr>
          <w:rFonts w:ascii="Times New Roman" w:eastAsia="Times New Roman" w:hAnsi="Times New Roman"/>
          <w:b/>
          <w:color w:val="000000"/>
          <w:sz w:val="24"/>
          <w:szCs w:val="24"/>
          <w:lang w:eastAsia="ru-RU"/>
        </w:rPr>
      </w:pPr>
    </w:p>
    <w:p w:rsidR="00C20FDE" w:rsidRPr="00554FB5" w:rsidRDefault="00C20FDE" w:rsidP="00C20FDE">
      <w:pPr>
        <w:widowControl w:val="0"/>
        <w:spacing w:after="0" w:line="240" w:lineRule="auto"/>
        <w:jc w:val="center"/>
        <w:rPr>
          <w:rFonts w:ascii="Times New Roman" w:eastAsia="Times New Roman" w:hAnsi="Times New Roman"/>
          <w:b/>
          <w:color w:val="000000"/>
          <w:sz w:val="24"/>
          <w:szCs w:val="24"/>
          <w:lang w:eastAsia="ru-RU"/>
        </w:rPr>
      </w:pPr>
      <w:r w:rsidRPr="00554FB5">
        <w:rPr>
          <w:rFonts w:ascii="Times New Roman" w:eastAsia="Times New Roman" w:hAnsi="Times New Roman"/>
          <w:b/>
          <w:color w:val="000000"/>
          <w:sz w:val="24"/>
          <w:szCs w:val="24"/>
          <w:lang w:eastAsia="ru-RU"/>
        </w:rPr>
        <w:t xml:space="preserve">РЕШЕНИЕ </w:t>
      </w:r>
    </w:p>
    <w:p w:rsidR="00C20FDE" w:rsidRPr="00554FB5" w:rsidRDefault="00C20FDE" w:rsidP="00C20FDE">
      <w:pPr>
        <w:widowControl w:val="0"/>
        <w:spacing w:after="0" w:line="240" w:lineRule="auto"/>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 xml:space="preserve"> </w:t>
      </w:r>
    </w:p>
    <w:p w:rsidR="00C20FDE" w:rsidRPr="00554FB5" w:rsidRDefault="00C20FDE" w:rsidP="00C20FDE">
      <w:pPr>
        <w:widowControl w:val="0"/>
        <w:spacing w:after="0" w:line="240" w:lineRule="auto"/>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 xml:space="preserve"> </w:t>
      </w:r>
      <w:r w:rsidRPr="00554FB5">
        <w:rPr>
          <w:rFonts w:ascii="Times New Roman" w:eastAsia="Times New Roman" w:hAnsi="Times New Roman"/>
          <w:color w:val="000000"/>
          <w:sz w:val="24"/>
          <w:szCs w:val="24"/>
          <w:lang w:eastAsia="ru-RU"/>
        </w:rPr>
        <w:tab/>
        <w:t>26.03.2024                                                                                             № 7</w:t>
      </w:r>
    </w:p>
    <w:p w:rsidR="00C20FDE" w:rsidRPr="00554FB5" w:rsidRDefault="00C20FDE" w:rsidP="00C20FDE">
      <w:pPr>
        <w:widowControl w:val="0"/>
        <w:spacing w:after="0" w:line="240" w:lineRule="auto"/>
        <w:jc w:val="center"/>
        <w:rPr>
          <w:rFonts w:ascii="Times New Roman" w:eastAsia="Times New Roman" w:hAnsi="Times New Roman"/>
          <w:color w:val="000000"/>
          <w:sz w:val="24"/>
          <w:szCs w:val="24"/>
          <w:lang w:eastAsia="ru-RU"/>
        </w:rPr>
      </w:pPr>
      <w:proofErr w:type="spellStart"/>
      <w:r w:rsidRPr="00554FB5">
        <w:rPr>
          <w:rFonts w:ascii="Times New Roman" w:eastAsia="Times New Roman" w:hAnsi="Times New Roman"/>
          <w:color w:val="000000"/>
          <w:sz w:val="24"/>
          <w:szCs w:val="24"/>
          <w:lang w:eastAsia="ru-RU"/>
        </w:rPr>
        <w:t>р.п</w:t>
      </w:r>
      <w:proofErr w:type="spellEnd"/>
      <w:r w:rsidRPr="00554FB5">
        <w:rPr>
          <w:rFonts w:ascii="Times New Roman" w:eastAsia="Times New Roman" w:hAnsi="Times New Roman"/>
          <w:color w:val="000000"/>
          <w:sz w:val="24"/>
          <w:szCs w:val="24"/>
          <w:lang w:eastAsia="ru-RU"/>
        </w:rPr>
        <w:t>. Благовещенка</w:t>
      </w:r>
    </w:p>
    <w:p w:rsidR="00C20FDE" w:rsidRPr="00554FB5" w:rsidRDefault="00C20FDE" w:rsidP="00C20FDE">
      <w:pPr>
        <w:widowControl w:val="0"/>
        <w:spacing w:after="0" w:line="240" w:lineRule="auto"/>
        <w:jc w:val="both"/>
        <w:rPr>
          <w:rFonts w:ascii="Times New Roman" w:eastAsia="Times New Roman" w:hAnsi="Times New Roman"/>
          <w:color w:val="000000"/>
          <w:sz w:val="24"/>
          <w:szCs w:val="24"/>
          <w:lang w:eastAsia="ru-RU"/>
        </w:rPr>
      </w:pPr>
    </w:p>
    <w:p w:rsidR="00C20FDE" w:rsidRPr="00554FB5" w:rsidRDefault="00C20FDE" w:rsidP="00C20FDE">
      <w:pPr>
        <w:widowControl w:val="0"/>
        <w:spacing w:after="0" w:line="240" w:lineRule="auto"/>
        <w:jc w:val="center"/>
        <w:rPr>
          <w:rFonts w:ascii="Times New Roman" w:eastAsia="Times New Roman" w:hAnsi="Times New Roman"/>
          <w:b/>
          <w:color w:val="000000"/>
          <w:sz w:val="24"/>
          <w:szCs w:val="24"/>
          <w:lang w:eastAsia="ru-RU"/>
        </w:rPr>
      </w:pPr>
      <w:r w:rsidRPr="00554FB5">
        <w:rPr>
          <w:rFonts w:ascii="Times New Roman" w:eastAsia="Times New Roman" w:hAnsi="Times New Roman"/>
          <w:b/>
          <w:color w:val="000000"/>
          <w:sz w:val="24"/>
          <w:szCs w:val="24"/>
          <w:lang w:eastAsia="ru-RU"/>
        </w:rPr>
        <w:t xml:space="preserve">О внесении изменений в решение Благовещенского поселкового Совета депутатов </w:t>
      </w:r>
    </w:p>
    <w:p w:rsidR="00C20FDE" w:rsidRPr="00554FB5" w:rsidRDefault="00C20FDE" w:rsidP="00C20FDE">
      <w:pPr>
        <w:widowControl w:val="0"/>
        <w:spacing w:after="0" w:line="240" w:lineRule="auto"/>
        <w:jc w:val="center"/>
        <w:rPr>
          <w:rFonts w:ascii="Times New Roman" w:eastAsia="Times New Roman" w:hAnsi="Times New Roman"/>
          <w:b/>
          <w:color w:val="000000"/>
          <w:sz w:val="24"/>
          <w:szCs w:val="24"/>
          <w:lang w:eastAsia="ru-RU"/>
        </w:rPr>
      </w:pPr>
      <w:r w:rsidRPr="00554FB5">
        <w:rPr>
          <w:rFonts w:ascii="Times New Roman" w:eastAsia="Times New Roman" w:hAnsi="Times New Roman"/>
          <w:b/>
          <w:color w:val="000000"/>
          <w:sz w:val="24"/>
          <w:szCs w:val="24"/>
          <w:lang w:eastAsia="ru-RU"/>
        </w:rPr>
        <w:t xml:space="preserve">№ 39 от 28.09.2021 года «Об утверждении Положения о муниципальном контроле </w:t>
      </w:r>
    </w:p>
    <w:p w:rsidR="00C20FDE" w:rsidRPr="00554FB5" w:rsidRDefault="00C20FDE" w:rsidP="00C20FDE">
      <w:pPr>
        <w:widowControl w:val="0"/>
        <w:spacing w:after="0" w:line="240" w:lineRule="auto"/>
        <w:jc w:val="center"/>
        <w:rPr>
          <w:rFonts w:ascii="Times New Roman" w:eastAsia="Times New Roman" w:hAnsi="Times New Roman"/>
          <w:b/>
          <w:color w:val="000000"/>
          <w:sz w:val="24"/>
          <w:szCs w:val="24"/>
          <w:lang w:eastAsia="ru-RU"/>
        </w:rPr>
      </w:pPr>
      <w:r w:rsidRPr="00554FB5">
        <w:rPr>
          <w:rFonts w:ascii="Times New Roman" w:eastAsia="Times New Roman" w:hAnsi="Times New Roman"/>
          <w:b/>
          <w:color w:val="000000"/>
          <w:sz w:val="24"/>
          <w:szCs w:val="24"/>
          <w:lang w:eastAsia="ru-RU"/>
        </w:rPr>
        <w:t>в сфере благоустройства на территории Муниципального образования Благовещенский поссовет Благовещенского района Алтайского края (в редакции решения БПСД № 58 от 21.12.2021 года)</w:t>
      </w:r>
    </w:p>
    <w:p w:rsidR="00C20FDE" w:rsidRPr="00554FB5" w:rsidRDefault="00C20FDE" w:rsidP="00C20FDE">
      <w:pPr>
        <w:widowControl w:val="0"/>
        <w:spacing w:after="0" w:line="240" w:lineRule="auto"/>
        <w:ind w:firstLine="360"/>
        <w:jc w:val="both"/>
        <w:rPr>
          <w:rFonts w:ascii="Times New Roman" w:eastAsia="Times New Roman" w:hAnsi="Times New Roman"/>
          <w:color w:val="000000"/>
          <w:sz w:val="24"/>
          <w:szCs w:val="24"/>
          <w:lang w:eastAsia="ru-RU"/>
        </w:rPr>
      </w:pPr>
    </w:p>
    <w:p w:rsidR="00C20FDE" w:rsidRPr="00554FB5" w:rsidRDefault="00C20FDE" w:rsidP="00C20FDE">
      <w:pPr>
        <w:widowControl w:val="0"/>
        <w:spacing w:after="0" w:line="240" w:lineRule="auto"/>
        <w:ind w:firstLine="708"/>
        <w:jc w:val="both"/>
        <w:rPr>
          <w:rFonts w:ascii="Times New Roman" w:eastAsia="Times New Roman" w:hAnsi="Times New Roman"/>
          <w:color w:val="000000"/>
          <w:sz w:val="24"/>
          <w:szCs w:val="24"/>
          <w:lang w:eastAsia="ru-RU"/>
        </w:rPr>
      </w:pPr>
      <w:proofErr w:type="gramStart"/>
      <w:r w:rsidRPr="00554FB5">
        <w:rPr>
          <w:rFonts w:ascii="Times New Roman" w:eastAsia="Times New Roman" w:hAnsi="Times New Roman"/>
          <w:color w:val="000000"/>
          <w:sz w:val="24"/>
          <w:szCs w:val="24"/>
          <w:lang w:eastAsia="ru-RU"/>
        </w:rPr>
        <w:t>Заслушав и обсудив Протест на решение Благовещенского поселкового Совета депутатов от 28.09.2021 № 39 «Об утверждении Положения о муниципальном контроле в сфере благоустройства на территории муниципального образования Благовещенский поссовет Благовещенского района Алтайского края», внесенный  Благовещенским межрайонным  прокурором,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w:t>
      </w:r>
      <w:proofErr w:type="gramEnd"/>
      <w:r w:rsidRPr="00554FB5">
        <w:rPr>
          <w:rFonts w:ascii="Times New Roman" w:eastAsia="Times New Roman" w:hAnsi="Times New Roman"/>
          <w:color w:val="000000"/>
          <w:sz w:val="24"/>
          <w:szCs w:val="24"/>
          <w:lang w:eastAsia="ru-RU"/>
        </w:rPr>
        <w:t xml:space="preserve"> </w:t>
      </w:r>
      <w:proofErr w:type="gramStart"/>
      <w:r w:rsidRPr="00554FB5">
        <w:rPr>
          <w:rFonts w:ascii="Times New Roman" w:eastAsia="Times New Roman" w:hAnsi="Times New Roman"/>
          <w:color w:val="000000"/>
          <w:sz w:val="24"/>
          <w:szCs w:val="24"/>
          <w:lang w:eastAsia="ru-RU"/>
        </w:rPr>
        <w:t xml:space="preserve">общих принципах организации местного самоуправления в Российской Федерации», руководствуясь Уставом муниципального образования Благовещенский поссовет Благовещенского района Алтайского края, Благовещенский поселковый Совет депутатов </w:t>
      </w:r>
      <w:proofErr w:type="gramEnd"/>
    </w:p>
    <w:p w:rsidR="00C20FDE" w:rsidRPr="00554FB5" w:rsidRDefault="00C20FDE" w:rsidP="00C20FDE">
      <w:pPr>
        <w:widowControl w:val="0"/>
        <w:spacing w:after="0" w:line="240" w:lineRule="auto"/>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 xml:space="preserve">     </w:t>
      </w:r>
    </w:p>
    <w:p w:rsidR="00C20FDE" w:rsidRPr="00554FB5" w:rsidRDefault="00C20FDE" w:rsidP="00C20FDE">
      <w:pPr>
        <w:widowControl w:val="0"/>
        <w:spacing w:after="0" w:line="240" w:lineRule="auto"/>
        <w:ind w:firstLine="708"/>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РЕШИЛ:</w:t>
      </w:r>
    </w:p>
    <w:p w:rsidR="00C20FDE" w:rsidRPr="00554FB5" w:rsidRDefault="00C20FDE" w:rsidP="00C20FDE">
      <w:pPr>
        <w:widowControl w:val="0"/>
        <w:spacing w:after="0" w:line="240" w:lineRule="auto"/>
        <w:ind w:firstLine="708"/>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1. Протест на решение Благовещенского поселкового Совета депутатов от 28.09.2021 № 39 «Об утверждении Положения о муниципальном контроле в сфере благоустройства на территории муниципального образования Благовещенский поссовет Благовещенского района Алтайского края» (дале</w:t>
      </w:r>
      <w:proofErr w:type="gramStart"/>
      <w:r w:rsidRPr="00554FB5">
        <w:rPr>
          <w:rFonts w:ascii="Times New Roman" w:eastAsia="Times New Roman" w:hAnsi="Times New Roman"/>
          <w:color w:val="000000"/>
          <w:sz w:val="24"/>
          <w:szCs w:val="24"/>
          <w:lang w:eastAsia="ru-RU"/>
        </w:rPr>
        <w:t>е-</w:t>
      </w:r>
      <w:proofErr w:type="gramEnd"/>
      <w:r w:rsidRPr="00554FB5">
        <w:rPr>
          <w:rFonts w:ascii="Times New Roman" w:eastAsia="Times New Roman" w:hAnsi="Times New Roman"/>
          <w:color w:val="000000"/>
          <w:sz w:val="24"/>
          <w:szCs w:val="24"/>
          <w:lang w:eastAsia="ru-RU"/>
        </w:rPr>
        <w:t xml:space="preserve"> Положение) удовлетворить  полностью. </w:t>
      </w:r>
    </w:p>
    <w:p w:rsidR="00C20FDE" w:rsidRPr="00554FB5" w:rsidRDefault="00C20FDE" w:rsidP="00C20FDE">
      <w:pPr>
        <w:widowControl w:val="0"/>
        <w:spacing w:after="0" w:line="240" w:lineRule="auto"/>
        <w:ind w:firstLine="708"/>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2. Внести изменения в п. 2.10. Положения, изложив его в следующей редакции:</w:t>
      </w:r>
    </w:p>
    <w:p w:rsidR="00C20FDE" w:rsidRPr="00554FB5" w:rsidRDefault="00C20FDE" w:rsidP="00C20FDE">
      <w:pPr>
        <w:widowControl w:val="0"/>
        <w:spacing w:after="0" w:line="240" w:lineRule="auto"/>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 xml:space="preserve">«п. 2.10. 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554FB5">
        <w:rPr>
          <w:rFonts w:ascii="Times New Roman" w:eastAsia="Times New Roman" w:hAnsi="Times New Roman"/>
          <w:color w:val="000000"/>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C20FDE" w:rsidRPr="00554FB5" w:rsidRDefault="00C20FDE" w:rsidP="00C20FDE">
      <w:pPr>
        <w:widowControl w:val="0"/>
        <w:spacing w:after="0" w:line="360" w:lineRule="atLeast"/>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r:id="rId5" w:anchor="dst100553" w:history="1">
        <w:r w:rsidRPr="00554FB5">
          <w:rPr>
            <w:rFonts w:ascii="Times New Roman" w:eastAsia="Times New Roman" w:hAnsi="Times New Roman"/>
            <w:sz w:val="24"/>
            <w:szCs w:val="24"/>
            <w:lang w:eastAsia="ru-RU"/>
          </w:rPr>
          <w:t>статьей 50</w:t>
        </w:r>
      </w:hyperlink>
      <w:r w:rsidRPr="00554FB5">
        <w:rPr>
          <w:rFonts w:ascii="Times New Roman" w:eastAsia="Times New Roman" w:hAnsi="Times New Roman"/>
          <w:color w:val="000000"/>
          <w:sz w:val="24"/>
          <w:szCs w:val="24"/>
          <w:lang w:eastAsia="ru-RU"/>
        </w:rPr>
        <w:t xml:space="preserve"> настоящего Федерального закона.</w:t>
      </w:r>
    </w:p>
    <w:p w:rsidR="00C20FDE" w:rsidRPr="00554FB5" w:rsidRDefault="00C20FDE" w:rsidP="00C20FDE">
      <w:pPr>
        <w:widowControl w:val="0"/>
        <w:spacing w:after="0" w:line="360" w:lineRule="atLeast"/>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C20FDE" w:rsidRPr="00554FB5" w:rsidRDefault="00C20FDE" w:rsidP="00C20FDE">
      <w:pPr>
        <w:widowControl w:val="0"/>
        <w:spacing w:after="0" w:line="360" w:lineRule="atLeast"/>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w:t>
      </w:r>
      <w:r w:rsidRPr="00554FB5">
        <w:rPr>
          <w:rFonts w:ascii="Times New Roman" w:eastAsia="Times New Roman" w:hAnsi="Times New Roman"/>
          <w:color w:val="000000"/>
          <w:sz w:val="24"/>
          <w:szCs w:val="24"/>
          <w:lang w:eastAsia="ru-RU"/>
        </w:rPr>
        <w:lastRenderedPageBreak/>
        <w:t>чрезвычайно высокого, высокого и значительного риска.</w:t>
      </w:r>
    </w:p>
    <w:p w:rsidR="00C20FDE" w:rsidRPr="00554FB5" w:rsidRDefault="00C20FDE" w:rsidP="00C20FDE">
      <w:pPr>
        <w:widowControl w:val="0"/>
        <w:spacing w:after="0" w:line="360" w:lineRule="atLeast"/>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 xml:space="preserve">5. О проведении обязательного профилактического визита контролируемое лицо должно быть уведомлено не </w:t>
      </w:r>
      <w:proofErr w:type="gramStart"/>
      <w:r w:rsidRPr="00554FB5">
        <w:rPr>
          <w:rFonts w:ascii="Times New Roman" w:eastAsia="Times New Roman" w:hAnsi="Times New Roman"/>
          <w:color w:val="000000"/>
          <w:sz w:val="24"/>
          <w:szCs w:val="24"/>
          <w:lang w:eastAsia="ru-RU"/>
        </w:rPr>
        <w:t>позднее</w:t>
      </w:r>
      <w:proofErr w:type="gramEnd"/>
      <w:r w:rsidRPr="00554FB5">
        <w:rPr>
          <w:rFonts w:ascii="Times New Roman" w:eastAsia="Times New Roman" w:hAnsi="Times New Roman"/>
          <w:color w:val="000000"/>
          <w:sz w:val="24"/>
          <w:szCs w:val="24"/>
          <w:lang w:eastAsia="ru-RU"/>
        </w:rPr>
        <w:t xml:space="preserve"> чем за пять рабочих дней до даты его проведения.</w:t>
      </w:r>
    </w:p>
    <w:p w:rsidR="00C20FDE" w:rsidRPr="00554FB5" w:rsidRDefault="00C20FDE" w:rsidP="00C20FDE">
      <w:pPr>
        <w:widowControl w:val="0"/>
        <w:spacing w:after="0" w:line="360" w:lineRule="atLeast"/>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554FB5">
        <w:rPr>
          <w:rFonts w:ascii="Times New Roman" w:eastAsia="Times New Roman" w:hAnsi="Times New Roman"/>
          <w:color w:val="000000"/>
          <w:sz w:val="24"/>
          <w:szCs w:val="24"/>
          <w:lang w:eastAsia="ru-RU"/>
        </w:rPr>
        <w:t>позднее</w:t>
      </w:r>
      <w:proofErr w:type="gramEnd"/>
      <w:r w:rsidRPr="00554FB5">
        <w:rPr>
          <w:rFonts w:ascii="Times New Roman" w:eastAsia="Times New Roman" w:hAnsi="Times New Roman"/>
          <w:color w:val="000000"/>
          <w:sz w:val="24"/>
          <w:szCs w:val="24"/>
          <w:lang w:eastAsia="ru-RU"/>
        </w:rPr>
        <w:t xml:space="preserve"> чем за три рабочих дня до даты его проведения.</w:t>
      </w:r>
    </w:p>
    <w:p w:rsidR="00C20FDE" w:rsidRPr="00554FB5" w:rsidRDefault="00C20FDE" w:rsidP="00C20FDE">
      <w:pPr>
        <w:widowControl w:val="0"/>
        <w:spacing w:after="0" w:line="360" w:lineRule="atLeast"/>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C20FDE" w:rsidRPr="00554FB5" w:rsidRDefault="00C20FDE" w:rsidP="00C20FDE">
      <w:pPr>
        <w:widowControl w:val="0"/>
        <w:spacing w:after="0" w:line="360" w:lineRule="atLeast"/>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20FDE" w:rsidRPr="00554FB5" w:rsidRDefault="00C20FDE" w:rsidP="00C20FDE">
      <w:pPr>
        <w:widowControl w:val="0"/>
        <w:spacing w:after="0" w:line="360" w:lineRule="atLeast"/>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9. В случае</w:t>
      </w:r>
      <w:proofErr w:type="gramStart"/>
      <w:r w:rsidRPr="00554FB5">
        <w:rPr>
          <w:rFonts w:ascii="Times New Roman" w:eastAsia="Times New Roman" w:hAnsi="Times New Roman"/>
          <w:color w:val="000000"/>
          <w:sz w:val="24"/>
          <w:szCs w:val="24"/>
          <w:lang w:eastAsia="ru-RU"/>
        </w:rPr>
        <w:t>,</w:t>
      </w:r>
      <w:proofErr w:type="gramEnd"/>
      <w:r w:rsidRPr="00554FB5">
        <w:rPr>
          <w:rFonts w:ascii="Times New Roman" w:eastAsia="Times New Roman" w:hAnsi="Times New Roman"/>
          <w:color w:val="000000"/>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20FDE" w:rsidRPr="00554FB5" w:rsidRDefault="00C20FDE" w:rsidP="00C20FDE">
      <w:pPr>
        <w:widowControl w:val="0"/>
        <w:spacing w:after="0" w:line="360" w:lineRule="atLeast"/>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C20FDE" w:rsidRPr="00554FB5" w:rsidRDefault="00C20FDE" w:rsidP="00C20FDE">
      <w:pPr>
        <w:widowControl w:val="0"/>
        <w:spacing w:after="0" w:line="360" w:lineRule="atLeast"/>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 xml:space="preserve">11. Контрольный (надзорный) орган рассматривает заявление контролируемого лица в течение десяти рабочих дней </w:t>
      </w:r>
      <w:proofErr w:type="gramStart"/>
      <w:r w:rsidRPr="00554FB5">
        <w:rPr>
          <w:rFonts w:ascii="Times New Roman" w:eastAsia="Times New Roman" w:hAnsi="Times New Roman"/>
          <w:color w:val="000000"/>
          <w:sz w:val="24"/>
          <w:szCs w:val="24"/>
          <w:lang w:eastAsia="ru-RU"/>
        </w:rPr>
        <w:t>с даты регистрации</w:t>
      </w:r>
      <w:proofErr w:type="gramEnd"/>
      <w:r w:rsidRPr="00554FB5">
        <w:rPr>
          <w:rFonts w:ascii="Times New Roman" w:eastAsia="Times New Roman" w:hAnsi="Times New Roman"/>
          <w:color w:val="000000"/>
          <w:sz w:val="24"/>
          <w:szCs w:val="24"/>
          <w:lang w:eastAsia="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C20FDE" w:rsidRPr="00554FB5" w:rsidRDefault="00C20FDE" w:rsidP="00C20FDE">
      <w:pPr>
        <w:widowControl w:val="0"/>
        <w:spacing w:after="0" w:line="360" w:lineRule="atLeast"/>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C20FDE" w:rsidRPr="00554FB5" w:rsidRDefault="00C20FDE" w:rsidP="00C20FDE">
      <w:pPr>
        <w:widowControl w:val="0"/>
        <w:spacing w:after="0" w:line="360" w:lineRule="atLeast"/>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1) от контролируемого лица поступило уведомление об отзыве заявления о проведении профилактического визита;</w:t>
      </w:r>
    </w:p>
    <w:p w:rsidR="00C20FDE" w:rsidRPr="00554FB5" w:rsidRDefault="00C20FDE" w:rsidP="00C20FDE">
      <w:pPr>
        <w:widowControl w:val="0"/>
        <w:spacing w:after="0" w:line="360" w:lineRule="atLeast"/>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C20FDE" w:rsidRPr="00554FB5" w:rsidRDefault="00C20FDE" w:rsidP="00C20FDE">
      <w:pPr>
        <w:widowControl w:val="0"/>
        <w:spacing w:after="0" w:line="360" w:lineRule="atLeast"/>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w:t>
      </w:r>
      <w:r w:rsidRPr="00554FB5">
        <w:rPr>
          <w:rFonts w:ascii="Times New Roman" w:eastAsia="Times New Roman" w:hAnsi="Times New Roman"/>
          <w:color w:val="000000"/>
          <w:sz w:val="24"/>
          <w:szCs w:val="24"/>
          <w:lang w:eastAsia="ru-RU"/>
        </w:rPr>
        <w:lastRenderedPageBreak/>
        <w:t>контролируемого лица, повлекшими невозможность проведения профилактического визита;</w:t>
      </w:r>
    </w:p>
    <w:p w:rsidR="00C20FDE" w:rsidRPr="00554FB5" w:rsidRDefault="00C20FDE" w:rsidP="00C20FDE">
      <w:pPr>
        <w:widowControl w:val="0"/>
        <w:spacing w:after="0" w:line="360" w:lineRule="atLeast"/>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20FDE" w:rsidRPr="00554FB5" w:rsidRDefault="00C20FDE" w:rsidP="00C20FDE">
      <w:pPr>
        <w:widowControl w:val="0"/>
        <w:spacing w:after="0" w:line="360" w:lineRule="atLeast"/>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C20FDE" w:rsidRPr="00554FB5" w:rsidRDefault="00C20FDE" w:rsidP="00C20FDE">
      <w:pPr>
        <w:widowControl w:val="0"/>
        <w:spacing w:after="0" w:line="360" w:lineRule="atLeast"/>
        <w:ind w:firstLine="708"/>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3. Опубликовать настоящее решение в печатном издании «Сборник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 и обнародовать на информационном стенде Администрации Благовещенского поссовета, информационном стенде с. Сухой Ракит.</w:t>
      </w:r>
    </w:p>
    <w:p w:rsidR="00C20FDE" w:rsidRPr="00554FB5" w:rsidRDefault="00C20FDE" w:rsidP="00C20FDE">
      <w:pPr>
        <w:widowControl w:val="0"/>
        <w:spacing w:after="0" w:line="360" w:lineRule="atLeast"/>
        <w:ind w:firstLine="708"/>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 xml:space="preserve"> 4. </w:t>
      </w:r>
      <w:proofErr w:type="gramStart"/>
      <w:r w:rsidRPr="00554FB5">
        <w:rPr>
          <w:rFonts w:ascii="Times New Roman" w:eastAsia="Times New Roman" w:hAnsi="Times New Roman"/>
          <w:color w:val="000000"/>
          <w:sz w:val="24"/>
          <w:szCs w:val="24"/>
          <w:lang w:eastAsia="ru-RU"/>
        </w:rPr>
        <w:t>Контроль за</w:t>
      </w:r>
      <w:proofErr w:type="gramEnd"/>
      <w:r w:rsidRPr="00554FB5">
        <w:rPr>
          <w:rFonts w:ascii="Times New Roman" w:eastAsia="Times New Roman" w:hAnsi="Times New Roman"/>
          <w:color w:val="000000"/>
          <w:sz w:val="24"/>
          <w:szCs w:val="24"/>
          <w:lang w:eastAsia="ru-RU"/>
        </w:rPr>
        <w:t xml:space="preserve"> исполнением настоящего решения возложить на постоянную комиссию депутатов по вопросам законности, правопорядка и местного самоуправления (Мороз Н. В.).</w:t>
      </w:r>
    </w:p>
    <w:p w:rsidR="00C20FDE" w:rsidRPr="00554FB5" w:rsidRDefault="00C20FDE" w:rsidP="00C20FDE">
      <w:pPr>
        <w:widowControl w:val="0"/>
        <w:spacing w:after="0" w:line="240" w:lineRule="auto"/>
        <w:ind w:firstLine="360"/>
        <w:jc w:val="both"/>
        <w:rPr>
          <w:rFonts w:ascii="Times New Roman" w:eastAsia="Times New Roman" w:hAnsi="Times New Roman"/>
          <w:color w:val="000000"/>
          <w:sz w:val="24"/>
          <w:szCs w:val="24"/>
          <w:lang w:eastAsia="ru-RU"/>
        </w:rPr>
      </w:pPr>
    </w:p>
    <w:p w:rsidR="00C20FDE" w:rsidRPr="00554FB5" w:rsidRDefault="00C20FDE" w:rsidP="00C20FDE">
      <w:pPr>
        <w:widowControl w:val="0"/>
        <w:spacing w:after="0" w:line="240" w:lineRule="auto"/>
        <w:ind w:firstLine="360"/>
        <w:jc w:val="both"/>
        <w:rPr>
          <w:rFonts w:ascii="Times New Roman" w:eastAsia="Times New Roman" w:hAnsi="Times New Roman"/>
          <w:color w:val="000000"/>
          <w:sz w:val="24"/>
          <w:szCs w:val="24"/>
          <w:lang w:eastAsia="ru-RU"/>
        </w:rPr>
      </w:pPr>
    </w:p>
    <w:p w:rsidR="00C20FDE" w:rsidRPr="00554FB5" w:rsidRDefault="00C20FDE" w:rsidP="00C20FDE">
      <w:pPr>
        <w:widowControl w:val="0"/>
        <w:spacing w:after="0" w:line="240" w:lineRule="auto"/>
        <w:ind w:firstLine="360"/>
        <w:jc w:val="both"/>
        <w:rPr>
          <w:rFonts w:ascii="Times New Roman" w:eastAsia="Times New Roman" w:hAnsi="Times New Roman"/>
          <w:color w:val="000000"/>
          <w:sz w:val="24"/>
          <w:szCs w:val="24"/>
          <w:lang w:eastAsia="ru-RU"/>
        </w:rPr>
      </w:pPr>
      <w:r w:rsidRPr="00554FB5">
        <w:rPr>
          <w:rFonts w:ascii="Times New Roman" w:eastAsia="Times New Roman" w:hAnsi="Times New Roman"/>
          <w:color w:val="000000"/>
          <w:sz w:val="24"/>
          <w:szCs w:val="24"/>
          <w:lang w:eastAsia="ru-RU"/>
        </w:rPr>
        <w:t xml:space="preserve">Глава поссовета                           </w:t>
      </w:r>
      <w:r w:rsidRPr="008309AF">
        <w:rPr>
          <w:rFonts w:ascii="Times New Roman" w:eastAsia="Times New Roman" w:hAnsi="Times New Roman"/>
          <w:noProof/>
          <w:sz w:val="24"/>
          <w:szCs w:val="24"/>
          <w:lang w:eastAsia="ru-RU"/>
        </w:rPr>
        <w:drawing>
          <wp:inline distT="0" distB="0" distL="0" distR="0" wp14:anchorId="3444CE5E" wp14:editId="4EADBD12">
            <wp:extent cx="781050" cy="581856"/>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Изотов.jpg"/>
                    <pic:cNvPicPr/>
                  </pic:nvPicPr>
                  <pic:blipFill>
                    <a:blip r:embed="rId6">
                      <a:extLst>
                        <a:ext uri="{28A0092B-C50C-407E-A947-70E740481C1C}">
                          <a14:useLocalDpi xmlns:a14="http://schemas.microsoft.com/office/drawing/2010/main" val="0"/>
                        </a:ext>
                      </a:extLst>
                    </a:blip>
                    <a:stretch>
                      <a:fillRect/>
                    </a:stretch>
                  </pic:blipFill>
                  <pic:spPr>
                    <a:xfrm>
                      <a:off x="0" y="0"/>
                      <a:ext cx="781122" cy="581910"/>
                    </a:xfrm>
                    <a:prstGeom prst="rect">
                      <a:avLst/>
                    </a:prstGeom>
                  </pic:spPr>
                </pic:pic>
              </a:graphicData>
            </a:graphic>
          </wp:inline>
        </w:drawing>
      </w:r>
      <w:r w:rsidRPr="00554FB5">
        <w:rPr>
          <w:rFonts w:ascii="Times New Roman" w:eastAsia="Times New Roman" w:hAnsi="Times New Roman"/>
          <w:color w:val="000000"/>
          <w:sz w:val="24"/>
          <w:szCs w:val="24"/>
          <w:lang w:eastAsia="ru-RU"/>
        </w:rPr>
        <w:t xml:space="preserve">                                             С. Н. Изотов</w:t>
      </w:r>
    </w:p>
    <w:p w:rsidR="00C20FDE" w:rsidRPr="00554FB5" w:rsidRDefault="00C20FDE" w:rsidP="00C20FDE">
      <w:pPr>
        <w:widowControl w:val="0"/>
        <w:spacing w:after="0" w:line="240" w:lineRule="auto"/>
        <w:jc w:val="both"/>
        <w:rPr>
          <w:rFonts w:ascii="Times New Roman" w:eastAsia="Times New Roman" w:hAnsi="Times New Roman"/>
          <w:color w:val="000000"/>
          <w:sz w:val="24"/>
          <w:szCs w:val="24"/>
          <w:lang w:eastAsia="ru-RU"/>
        </w:rPr>
      </w:pPr>
    </w:p>
    <w:p w:rsidR="00C20FDE" w:rsidRPr="00507653" w:rsidRDefault="00C20FDE" w:rsidP="00C20FDE">
      <w:pPr>
        <w:tabs>
          <w:tab w:val="left" w:pos="1305"/>
        </w:tabs>
        <w:spacing w:after="200" w:line="276" w:lineRule="auto"/>
        <w:jc w:val="both"/>
        <w:rPr>
          <w:rFonts w:ascii="Times New Roman" w:eastAsiaTheme="minorHAnsi" w:hAnsi="Times New Roman"/>
          <w:sz w:val="24"/>
          <w:szCs w:val="24"/>
        </w:rPr>
      </w:pPr>
    </w:p>
    <w:p w:rsidR="00C20FDE" w:rsidRPr="00507653" w:rsidRDefault="00C20FDE" w:rsidP="00C20FDE">
      <w:pPr>
        <w:tabs>
          <w:tab w:val="left" w:pos="1305"/>
        </w:tabs>
        <w:spacing w:after="200" w:line="276" w:lineRule="auto"/>
        <w:jc w:val="both"/>
        <w:rPr>
          <w:rFonts w:ascii="Times New Roman" w:eastAsiaTheme="minorHAnsi" w:hAnsi="Times New Roman"/>
          <w:sz w:val="24"/>
          <w:szCs w:val="24"/>
        </w:rPr>
      </w:pPr>
    </w:p>
    <w:p w:rsidR="00C20FDE" w:rsidRPr="00507653" w:rsidRDefault="00C20FDE" w:rsidP="00C20FDE">
      <w:pPr>
        <w:tabs>
          <w:tab w:val="left" w:pos="1305"/>
        </w:tabs>
        <w:spacing w:after="200" w:line="276" w:lineRule="auto"/>
        <w:jc w:val="both"/>
        <w:rPr>
          <w:rFonts w:ascii="Times New Roman" w:eastAsiaTheme="minorHAnsi" w:hAnsi="Times New Roman"/>
          <w:sz w:val="24"/>
          <w:szCs w:val="24"/>
        </w:rPr>
      </w:pPr>
    </w:p>
    <w:p w:rsidR="00757B6B" w:rsidRDefault="00757B6B">
      <w:bookmarkStart w:id="0" w:name="_GoBack"/>
      <w:bookmarkEnd w:id="0"/>
    </w:p>
    <w:sectPr w:rsidR="00757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FDE"/>
    <w:rsid w:val="00757B6B"/>
    <w:rsid w:val="00C20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FD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F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0FD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FD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F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0FD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s://www.consultant.ru/document/cons_doc_LAW_465728/45bd8cfcd2ff377cae2885eec24b82519a9ce37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2024-07-03T05:42:00Z</dcterms:created>
  <dcterms:modified xsi:type="dcterms:W3CDTF">2024-07-03T05:42:00Z</dcterms:modified>
</cp:coreProperties>
</file>